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«Юго-западная» г. Воронеж, Воронежская область, г. Воронеж, проспект Патриотов,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